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Министерства труда и социальной защиты РФ от 1 июня 2015 г. N 336н "Об утверждении Правил по охране труда в строительстве"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Приложение. Правила по охране труда в строительстве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4. Крутизна откосов в зависимости от вида грунта (рекомендуемый образец)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4</w:t>
        <w:br w:type="textWrapping"/>
        <w:t xml:space="preserve">к </w:t>
      </w:r>
      <w:hyperlink w:anchor="bookmark=id.1t3h5sf">
        <w:r w:rsidDel="00000000" w:rsidR="00000000" w:rsidRPr="00000000">
          <w:rPr>
            <w:smallCaps w:val="0"/>
            <w:color w:val="106bbe"/>
            <w:rtl w:val="0"/>
          </w:rPr>
          <w:t xml:space="preserve">Правилам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 охране</w:t>
        <w:br w:type="textWrapping"/>
        <w:t xml:space="preserve">труда в строительстве,</w:t>
        <w:br w:type="textWrapping"/>
        <w:t xml:space="preserve">утв. </w:t>
      </w:r>
      <w:hyperlink w:anchor="bookmark=id.4d34og8">
        <w:r w:rsidDel="00000000" w:rsidR="00000000" w:rsidRPr="00000000">
          <w:rPr>
            <w:smallCaps w:val="0"/>
            <w:color w:val="106bbe"/>
            <w:rtl w:val="0"/>
          </w:rPr>
          <w:t xml:space="preserve">приказом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Министерства труда</w:t>
        <w:br w:type="textWrapping"/>
        <w:t xml:space="preserve">и социальной защиты РФ</w:t>
        <w:br w:type="textWrapping"/>
        <w:t xml:space="preserve">от 1 июня 2015 г. N 336н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Крутизна откосов в зависимости от вида грунта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6"/>
        <w:gridCol w:w="3421.999999999999"/>
        <w:gridCol w:w="1987.0000000000005"/>
        <w:gridCol w:w="1972.0000000000005"/>
        <w:gridCol w:w="1960.999999999999"/>
        <w:tblGridChange w:id="0">
          <w:tblGrid>
            <w:gridCol w:w="826"/>
            <w:gridCol w:w="3421.999999999999"/>
            <w:gridCol w:w="1987.0000000000005"/>
            <w:gridCol w:w="1972.0000000000005"/>
            <w:gridCol w:w="1960.99999999999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грунтов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Крутизна откоса (отношение его высоты к заложению) при глубине выемки, м (не более)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Насыпные неслежавшиеся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1:0,67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1:1,25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Песчаные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Супесь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1:0,67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1:0,85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Суглинок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1:0,75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Лессовые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1:0,5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Примечания: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 напластовании различных видов грунта крутизну откосов устанавливают по наименее устойчивому виду грунта от обрушения откоса.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164436/14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164436/0" TargetMode="External"/><Relationship Id="rId8" Type="http://schemas.openxmlformats.org/officeDocument/2006/relationships/hyperlink" Target="http://ivo.garant.ru/document/redirect/71164436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jl21AlOO49PZTkzzD9B0dhwlA==">AMUW2mVhslcFxtSM+sBqi9q/qIAKp/k7bL2sEgL/RyWNjhyRcTcN2VoaQFuA1edoaQMlk5tTIMPc1GqKcx50uAob742S9C+LWQofUNkYV5JT/5OQHYXiMeaMUUcDmZdyzfG09zaLTV+xfQsq5GIeFkUBlFmeyxLqdp6Zv0cuuooSaf5ucQPz3VvWOUasOPRdOpTbDw/Vk7bSY6CHl8dFVDQ3PHm7rjg2KA==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